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514D" w14:textId="33990EF1" w:rsidR="003554E2" w:rsidRDefault="003554E2" w:rsidP="003554E2">
      <w:pPr>
        <w:jc w:val="center"/>
        <w:rPr>
          <w:rFonts w:ascii="Bookman Old Style" w:hAnsi="Bookman Old Style"/>
          <w:b/>
          <w:sz w:val="44"/>
          <w:u w:val="single"/>
        </w:rPr>
      </w:pPr>
      <w:r w:rsidRPr="009D359D">
        <w:rPr>
          <w:rFonts w:ascii="Bookman Old Style" w:hAnsi="Bookman Old Style"/>
          <w:b/>
          <w:sz w:val="44"/>
          <w:u w:val="single"/>
        </w:rPr>
        <w:t>CONFIDENTIAL</w:t>
      </w:r>
    </w:p>
    <w:p w14:paraId="11DEF531" w14:textId="6030AFF7" w:rsidR="0000638D" w:rsidRPr="0000638D" w:rsidRDefault="0000638D" w:rsidP="0000638D">
      <w:pPr>
        <w:rPr>
          <w:rFonts w:ascii="Bookman Old Style" w:hAnsi="Bookman Old Style"/>
          <w:b/>
          <w:sz w:val="32"/>
          <w:szCs w:val="32"/>
        </w:rPr>
      </w:pPr>
      <w:r w:rsidRPr="0000638D">
        <w:rPr>
          <w:rFonts w:ascii="Bookman Old Style" w:hAnsi="Bookman Old Style"/>
          <w:b/>
          <w:sz w:val="32"/>
          <w:szCs w:val="32"/>
        </w:rPr>
        <w:t>CHEMISTRY FORM 4 TERM 1 OPENER</w:t>
      </w:r>
    </w:p>
    <w:tbl>
      <w:tblPr>
        <w:tblStyle w:val="TableGrid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3554E2" w:rsidRPr="00F96F51" w14:paraId="460D1EC7" w14:textId="77777777" w:rsidTr="00B73A9C">
        <w:tc>
          <w:tcPr>
            <w:tcW w:w="9923" w:type="dxa"/>
            <w:gridSpan w:val="2"/>
          </w:tcPr>
          <w:p w14:paraId="3FA3CA5E" w14:textId="77777777" w:rsidR="003554E2" w:rsidRPr="009D359D" w:rsidRDefault="003554E2" w:rsidP="00B73A9C">
            <w:pPr>
              <w:jc w:val="both"/>
              <w:rPr>
                <w:rFonts w:cs="Times New Roman"/>
                <w:b/>
                <w:sz w:val="26"/>
                <w:szCs w:val="26"/>
                <w:u w:val="single"/>
                <w:lang w:val="en-GB"/>
              </w:rPr>
            </w:pPr>
            <w:r w:rsidRPr="009D359D">
              <w:rPr>
                <w:rFonts w:cs="Times New Roman"/>
                <w:b/>
                <w:sz w:val="26"/>
                <w:szCs w:val="26"/>
                <w:u w:val="single"/>
                <w:lang w:val="en-GB"/>
              </w:rPr>
              <w:t>Requirements for the student</w:t>
            </w:r>
          </w:p>
          <w:p w14:paraId="0997585C" w14:textId="77777777" w:rsidR="003554E2" w:rsidRPr="009D359D" w:rsidRDefault="003554E2" w:rsidP="00B73A9C">
            <w:pPr>
              <w:jc w:val="both"/>
              <w:rPr>
                <w:rFonts w:cs="Times New Roman"/>
                <w:b/>
                <w:sz w:val="18"/>
                <w:szCs w:val="26"/>
                <w:u w:val="single"/>
                <w:lang w:val="en-GB"/>
              </w:rPr>
            </w:pPr>
          </w:p>
          <w:p w14:paraId="0E257D98" w14:textId="77777777" w:rsidR="003554E2" w:rsidRDefault="003554E2" w:rsidP="00B73A9C">
            <w:pPr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 w:rsidRPr="009D359D">
              <w:rPr>
                <w:rFonts w:cs="Times New Roman"/>
                <w:sz w:val="26"/>
                <w:szCs w:val="26"/>
                <w:lang w:val="en-GB"/>
              </w:rPr>
              <w:t>In add</w:t>
            </w:r>
            <w:r>
              <w:rPr>
                <w:rFonts w:cs="Times New Roman"/>
                <w:sz w:val="26"/>
                <w:szCs w:val="26"/>
                <w:lang w:val="en-GB"/>
              </w:rPr>
              <w:t>ition to the apparatus and fittings found in a chemistry laboratory, each candidate will require the following:</w:t>
            </w:r>
          </w:p>
          <w:p w14:paraId="4F4FDE39" w14:textId="77777777" w:rsidR="003554E2" w:rsidRPr="009D359D" w:rsidRDefault="003554E2" w:rsidP="00B73A9C">
            <w:pPr>
              <w:jc w:val="both"/>
              <w:rPr>
                <w:rFonts w:cs="Times New Roman"/>
                <w:sz w:val="18"/>
                <w:szCs w:val="26"/>
                <w:lang w:val="en-GB"/>
              </w:rPr>
            </w:pPr>
          </w:p>
        </w:tc>
      </w:tr>
      <w:tr w:rsidR="003554E2" w:rsidRPr="00F96F51" w14:paraId="208C6716" w14:textId="77777777" w:rsidTr="00B73A9C">
        <w:tc>
          <w:tcPr>
            <w:tcW w:w="709" w:type="dxa"/>
            <w:vAlign w:val="bottom"/>
          </w:tcPr>
          <w:p w14:paraId="00628B9E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1.</w:t>
            </w:r>
          </w:p>
        </w:tc>
        <w:tc>
          <w:tcPr>
            <w:tcW w:w="9214" w:type="dxa"/>
          </w:tcPr>
          <w:p w14:paraId="5F92DF46" w14:textId="77777777" w:rsidR="003554E2" w:rsidRPr="00726DE9" w:rsidRDefault="003554E2" w:rsidP="00B73A9C">
            <w:pPr>
              <w:spacing w:after="40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About 120 cm</w:t>
            </w:r>
            <w:r>
              <w:rPr>
                <w:rFonts w:cs="Times New Roman"/>
                <w:sz w:val="26"/>
                <w:szCs w:val="26"/>
                <w:vertAlign w:val="superscript"/>
                <w:lang w:val="en-GB"/>
              </w:rPr>
              <w:t>3</w:t>
            </w:r>
            <w:r>
              <w:rPr>
                <w:rFonts w:cs="Times New Roman"/>
                <w:sz w:val="26"/>
                <w:szCs w:val="26"/>
                <w:lang w:val="en-GB"/>
              </w:rPr>
              <w:t xml:space="preserve"> of solution </w:t>
            </w:r>
            <w:r>
              <w:rPr>
                <w:rFonts w:cs="Times New Roman"/>
                <w:b/>
                <w:sz w:val="26"/>
                <w:szCs w:val="26"/>
                <w:lang w:val="en-GB"/>
              </w:rPr>
              <w:t>A.</w:t>
            </w:r>
          </w:p>
        </w:tc>
      </w:tr>
      <w:tr w:rsidR="003554E2" w:rsidRPr="00F96F51" w14:paraId="2B18E4A1" w14:textId="77777777" w:rsidTr="00B73A9C">
        <w:tc>
          <w:tcPr>
            <w:tcW w:w="709" w:type="dxa"/>
            <w:vAlign w:val="bottom"/>
          </w:tcPr>
          <w:p w14:paraId="455B7302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2.</w:t>
            </w:r>
          </w:p>
        </w:tc>
        <w:tc>
          <w:tcPr>
            <w:tcW w:w="9214" w:type="dxa"/>
          </w:tcPr>
          <w:p w14:paraId="60580085" w14:textId="77777777" w:rsidR="003554E2" w:rsidRPr="00726DE9" w:rsidRDefault="003554E2" w:rsidP="00B73A9C">
            <w:pPr>
              <w:spacing w:after="40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About 150 cm</w:t>
            </w:r>
            <w:r>
              <w:rPr>
                <w:rFonts w:cs="Times New Roman"/>
                <w:sz w:val="26"/>
                <w:szCs w:val="26"/>
                <w:vertAlign w:val="superscript"/>
                <w:lang w:val="en-GB"/>
              </w:rPr>
              <w:t>3</w:t>
            </w:r>
            <w:r>
              <w:rPr>
                <w:rFonts w:cs="Times New Roman"/>
                <w:sz w:val="26"/>
                <w:szCs w:val="26"/>
                <w:lang w:val="en-GB"/>
              </w:rPr>
              <w:t xml:space="preserve"> of solution </w:t>
            </w:r>
            <w:r>
              <w:rPr>
                <w:rFonts w:cs="Times New Roman"/>
                <w:b/>
                <w:sz w:val="26"/>
                <w:szCs w:val="26"/>
                <w:lang w:val="en-GB"/>
              </w:rPr>
              <w:t>B.</w:t>
            </w:r>
          </w:p>
        </w:tc>
      </w:tr>
      <w:tr w:rsidR="003554E2" w:rsidRPr="00F96F51" w14:paraId="48477182" w14:textId="77777777" w:rsidTr="00B73A9C">
        <w:tc>
          <w:tcPr>
            <w:tcW w:w="709" w:type="dxa"/>
            <w:vAlign w:val="bottom"/>
          </w:tcPr>
          <w:p w14:paraId="7507C70E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3.</w:t>
            </w:r>
          </w:p>
        </w:tc>
        <w:tc>
          <w:tcPr>
            <w:tcW w:w="9214" w:type="dxa"/>
          </w:tcPr>
          <w:p w14:paraId="466C6ABB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Three conical flasks.</w:t>
            </w:r>
          </w:p>
        </w:tc>
      </w:tr>
      <w:tr w:rsidR="003554E2" w:rsidRPr="00F96F51" w14:paraId="16C09F20" w14:textId="77777777" w:rsidTr="00B73A9C">
        <w:tc>
          <w:tcPr>
            <w:tcW w:w="709" w:type="dxa"/>
            <w:vAlign w:val="bottom"/>
          </w:tcPr>
          <w:p w14:paraId="77DA5F71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4.</w:t>
            </w:r>
          </w:p>
        </w:tc>
        <w:tc>
          <w:tcPr>
            <w:tcW w:w="9214" w:type="dxa"/>
          </w:tcPr>
          <w:p w14:paraId="0F8C5C61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Six clean dry test tubes.</w:t>
            </w:r>
          </w:p>
        </w:tc>
      </w:tr>
      <w:tr w:rsidR="003554E2" w:rsidRPr="00F96F51" w14:paraId="486C654C" w14:textId="77777777" w:rsidTr="00B73A9C">
        <w:tc>
          <w:tcPr>
            <w:tcW w:w="709" w:type="dxa"/>
            <w:vAlign w:val="bottom"/>
          </w:tcPr>
          <w:p w14:paraId="76A556B4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5.</w:t>
            </w:r>
          </w:p>
        </w:tc>
        <w:tc>
          <w:tcPr>
            <w:tcW w:w="9214" w:type="dxa"/>
          </w:tcPr>
          <w:p w14:paraId="3FFC2D8E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One boiling tube.</w:t>
            </w:r>
          </w:p>
        </w:tc>
      </w:tr>
      <w:tr w:rsidR="003554E2" w:rsidRPr="00F96F51" w14:paraId="61B76E8C" w14:textId="77777777" w:rsidTr="00B73A9C">
        <w:tc>
          <w:tcPr>
            <w:tcW w:w="709" w:type="dxa"/>
            <w:vAlign w:val="bottom"/>
          </w:tcPr>
          <w:p w14:paraId="0176DDBE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6.</w:t>
            </w:r>
          </w:p>
        </w:tc>
        <w:tc>
          <w:tcPr>
            <w:tcW w:w="9214" w:type="dxa"/>
          </w:tcPr>
          <w:p w14:paraId="4825804A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 clean dry spatula.</w:t>
            </w:r>
          </w:p>
        </w:tc>
      </w:tr>
      <w:tr w:rsidR="003554E2" w:rsidRPr="00F96F51" w14:paraId="2BBE2A9B" w14:textId="77777777" w:rsidTr="00B73A9C">
        <w:tc>
          <w:tcPr>
            <w:tcW w:w="709" w:type="dxa"/>
            <w:vAlign w:val="bottom"/>
          </w:tcPr>
          <w:p w14:paraId="5518EA18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7.</w:t>
            </w:r>
          </w:p>
        </w:tc>
        <w:tc>
          <w:tcPr>
            <w:tcW w:w="9214" w:type="dxa"/>
          </w:tcPr>
          <w:p w14:paraId="37D97083" w14:textId="77777777" w:rsidR="003554E2" w:rsidRPr="005C6447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 xml:space="preserve">1.0g of solid </w:t>
            </w:r>
            <w:r>
              <w:rPr>
                <w:rFonts w:cs="Times New Roman"/>
                <w:b/>
                <w:sz w:val="26"/>
                <w:szCs w:val="26"/>
                <w:lang w:val="en-GB"/>
              </w:rPr>
              <w:t>M</w:t>
            </w:r>
            <w:r>
              <w:rPr>
                <w:rFonts w:cs="Times New Roman"/>
                <w:sz w:val="26"/>
                <w:szCs w:val="26"/>
                <w:lang w:val="en-GB"/>
              </w:rPr>
              <w:t xml:space="preserve"> measured accurately and supplied in a stoppered container.</w:t>
            </w:r>
          </w:p>
        </w:tc>
      </w:tr>
      <w:tr w:rsidR="003554E2" w:rsidRPr="00F96F51" w14:paraId="12349285" w14:textId="77777777" w:rsidTr="00B73A9C">
        <w:tc>
          <w:tcPr>
            <w:tcW w:w="709" w:type="dxa"/>
            <w:vAlign w:val="bottom"/>
          </w:tcPr>
          <w:p w14:paraId="39754E0E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8.</w:t>
            </w:r>
          </w:p>
        </w:tc>
        <w:tc>
          <w:tcPr>
            <w:tcW w:w="9214" w:type="dxa"/>
          </w:tcPr>
          <w:p w14:paraId="64404F71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About 0.5g of solid E supplied in a stoppered container.</w:t>
            </w:r>
          </w:p>
        </w:tc>
      </w:tr>
      <w:tr w:rsidR="003554E2" w:rsidRPr="00F96F51" w14:paraId="62F06449" w14:textId="77777777" w:rsidTr="00B73A9C">
        <w:tc>
          <w:tcPr>
            <w:tcW w:w="709" w:type="dxa"/>
            <w:vAlign w:val="bottom"/>
          </w:tcPr>
          <w:p w14:paraId="05E5C473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9.</w:t>
            </w:r>
          </w:p>
        </w:tc>
        <w:tc>
          <w:tcPr>
            <w:tcW w:w="9214" w:type="dxa"/>
          </w:tcPr>
          <w:p w14:paraId="5AAE11DE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About 0.5g of solid Q supplied in a stoppered container.</w:t>
            </w:r>
          </w:p>
        </w:tc>
      </w:tr>
      <w:tr w:rsidR="003554E2" w:rsidRPr="00F96F51" w14:paraId="578B1028" w14:textId="77777777" w:rsidTr="00B73A9C">
        <w:tc>
          <w:tcPr>
            <w:tcW w:w="709" w:type="dxa"/>
            <w:vAlign w:val="bottom"/>
          </w:tcPr>
          <w:p w14:paraId="3B444147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10.</w:t>
            </w:r>
          </w:p>
        </w:tc>
        <w:tc>
          <w:tcPr>
            <w:tcW w:w="9214" w:type="dxa"/>
          </w:tcPr>
          <w:p w14:paraId="448904D4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About 0.3g of sodium hydrogen carbonate supplied in a stoppered container.</w:t>
            </w:r>
          </w:p>
        </w:tc>
      </w:tr>
      <w:tr w:rsidR="003554E2" w:rsidRPr="00F96F51" w14:paraId="0A656A95" w14:textId="77777777" w:rsidTr="00B73A9C">
        <w:tc>
          <w:tcPr>
            <w:tcW w:w="709" w:type="dxa"/>
            <w:vAlign w:val="bottom"/>
          </w:tcPr>
          <w:p w14:paraId="0CF7B1E4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11.</w:t>
            </w:r>
          </w:p>
        </w:tc>
        <w:tc>
          <w:tcPr>
            <w:tcW w:w="9214" w:type="dxa"/>
          </w:tcPr>
          <w:p w14:paraId="157025C3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 50ml burette.</w:t>
            </w:r>
          </w:p>
        </w:tc>
      </w:tr>
      <w:tr w:rsidR="003554E2" w:rsidRPr="00F96F51" w14:paraId="3895CA39" w14:textId="77777777" w:rsidTr="00B73A9C">
        <w:tc>
          <w:tcPr>
            <w:tcW w:w="709" w:type="dxa"/>
            <w:vAlign w:val="bottom"/>
          </w:tcPr>
          <w:p w14:paraId="6FB68734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12.</w:t>
            </w:r>
          </w:p>
        </w:tc>
        <w:tc>
          <w:tcPr>
            <w:tcW w:w="9214" w:type="dxa"/>
          </w:tcPr>
          <w:p w14:paraId="486DD51E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 25ml pipette.</w:t>
            </w:r>
          </w:p>
        </w:tc>
      </w:tr>
      <w:tr w:rsidR="003554E2" w:rsidRPr="00F96F51" w14:paraId="329170E7" w14:textId="77777777" w:rsidTr="00B73A9C">
        <w:tc>
          <w:tcPr>
            <w:tcW w:w="709" w:type="dxa"/>
            <w:vAlign w:val="bottom"/>
          </w:tcPr>
          <w:p w14:paraId="657BBCE1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13.</w:t>
            </w:r>
          </w:p>
        </w:tc>
        <w:tc>
          <w:tcPr>
            <w:tcW w:w="9214" w:type="dxa"/>
          </w:tcPr>
          <w:p w14:paraId="5709EB37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 pipette filler.</w:t>
            </w:r>
          </w:p>
        </w:tc>
      </w:tr>
      <w:tr w:rsidR="003554E2" w:rsidRPr="00F96F51" w14:paraId="3A61DDAF" w14:textId="77777777" w:rsidTr="00B73A9C">
        <w:tc>
          <w:tcPr>
            <w:tcW w:w="709" w:type="dxa"/>
            <w:vAlign w:val="bottom"/>
          </w:tcPr>
          <w:p w14:paraId="10A5122E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14.</w:t>
            </w:r>
          </w:p>
        </w:tc>
        <w:tc>
          <w:tcPr>
            <w:tcW w:w="9214" w:type="dxa"/>
          </w:tcPr>
          <w:p w14:paraId="27B73465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 means of labelling.</w:t>
            </w:r>
          </w:p>
        </w:tc>
      </w:tr>
      <w:tr w:rsidR="003554E2" w:rsidRPr="00F96F51" w14:paraId="6444F68D" w14:textId="77777777" w:rsidTr="00B73A9C">
        <w:tc>
          <w:tcPr>
            <w:tcW w:w="709" w:type="dxa"/>
            <w:vAlign w:val="bottom"/>
          </w:tcPr>
          <w:p w14:paraId="578257FE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15.</w:t>
            </w:r>
          </w:p>
        </w:tc>
        <w:tc>
          <w:tcPr>
            <w:tcW w:w="9214" w:type="dxa"/>
          </w:tcPr>
          <w:p w14:paraId="3E7687CF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100ml measuring cylinder.</w:t>
            </w:r>
          </w:p>
        </w:tc>
      </w:tr>
      <w:tr w:rsidR="003554E2" w:rsidRPr="00F96F51" w14:paraId="2763EFA9" w14:textId="77777777" w:rsidTr="00B73A9C">
        <w:tc>
          <w:tcPr>
            <w:tcW w:w="709" w:type="dxa"/>
            <w:vAlign w:val="bottom"/>
          </w:tcPr>
          <w:p w14:paraId="44B35DB5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16.</w:t>
            </w:r>
          </w:p>
        </w:tc>
        <w:tc>
          <w:tcPr>
            <w:tcW w:w="9214" w:type="dxa"/>
          </w:tcPr>
          <w:p w14:paraId="301EC478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10ml measuring cylinder.</w:t>
            </w:r>
          </w:p>
        </w:tc>
      </w:tr>
      <w:tr w:rsidR="003554E2" w:rsidRPr="00F96F51" w14:paraId="4E715D04" w14:textId="77777777" w:rsidTr="00B73A9C">
        <w:tc>
          <w:tcPr>
            <w:tcW w:w="709" w:type="dxa"/>
            <w:vAlign w:val="bottom"/>
          </w:tcPr>
          <w:p w14:paraId="3FEDE57C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17.</w:t>
            </w:r>
          </w:p>
        </w:tc>
        <w:tc>
          <w:tcPr>
            <w:tcW w:w="9214" w:type="dxa"/>
          </w:tcPr>
          <w:p w14:paraId="24899DA4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Blue and red litmus papers.</w:t>
            </w:r>
          </w:p>
        </w:tc>
      </w:tr>
      <w:tr w:rsidR="003554E2" w:rsidRPr="00F96F51" w14:paraId="430AEF1A" w14:textId="77777777" w:rsidTr="00B73A9C">
        <w:tc>
          <w:tcPr>
            <w:tcW w:w="709" w:type="dxa"/>
            <w:vAlign w:val="bottom"/>
          </w:tcPr>
          <w:p w14:paraId="6E0A4462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18.</w:t>
            </w:r>
          </w:p>
        </w:tc>
        <w:tc>
          <w:tcPr>
            <w:tcW w:w="9214" w:type="dxa"/>
          </w:tcPr>
          <w:p w14:paraId="1AEE4CF4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Distilled water.</w:t>
            </w:r>
          </w:p>
        </w:tc>
      </w:tr>
      <w:tr w:rsidR="003554E2" w:rsidRPr="00F96F51" w14:paraId="7439648F" w14:textId="77777777" w:rsidTr="00B73A9C">
        <w:tc>
          <w:tcPr>
            <w:tcW w:w="9923" w:type="dxa"/>
            <w:gridSpan w:val="2"/>
          </w:tcPr>
          <w:p w14:paraId="158396B5" w14:textId="77777777" w:rsidR="003554E2" w:rsidRPr="00395FB0" w:rsidRDefault="003554E2" w:rsidP="00B73A9C">
            <w:pPr>
              <w:spacing w:before="120" w:after="120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  <w:lang w:val="en-GB"/>
              </w:rPr>
              <w:t>Access to</w:t>
            </w:r>
            <w:r>
              <w:rPr>
                <w:rFonts w:cs="Times New Roman"/>
                <w:b/>
                <w:sz w:val="26"/>
                <w:szCs w:val="26"/>
                <w:lang w:val="en-GB"/>
              </w:rPr>
              <w:t>:</w:t>
            </w:r>
          </w:p>
        </w:tc>
      </w:tr>
      <w:tr w:rsidR="003554E2" w:rsidRPr="00F96F51" w14:paraId="6D4BBE10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58D3B4BD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CC99AFD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Acidified potassium manganate (VII) supplied with a dropper.</w:t>
            </w:r>
          </w:p>
        </w:tc>
      </w:tr>
      <w:tr w:rsidR="003554E2" w:rsidRPr="00F96F51" w14:paraId="59FF6EBA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0DC76A12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63CEA90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Ammonia solution supplied with a dropper.</w:t>
            </w:r>
          </w:p>
        </w:tc>
      </w:tr>
      <w:tr w:rsidR="003554E2" w:rsidRPr="00F96F51" w14:paraId="2D43F083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3747BC4C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60F8A92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Universal indicator and pH chart.</w:t>
            </w:r>
          </w:p>
        </w:tc>
      </w:tr>
      <w:tr w:rsidR="003554E2" w:rsidRPr="00F96F51" w14:paraId="369D691F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226E9387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071E75E4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Hydrogen peroxide (20v/v) supplied with a dropper.</w:t>
            </w:r>
          </w:p>
        </w:tc>
      </w:tr>
      <w:tr w:rsidR="003554E2" w:rsidRPr="00F96F51" w14:paraId="3F0C12B0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4FD69411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75FB26CA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 source of heat.</w:t>
            </w:r>
          </w:p>
        </w:tc>
      </w:tr>
      <w:tr w:rsidR="003554E2" w:rsidRPr="00F96F51" w14:paraId="740B74FC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4D35B4CA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06594D5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A means of labelling.</w:t>
            </w:r>
          </w:p>
        </w:tc>
      </w:tr>
      <w:tr w:rsidR="003554E2" w:rsidRPr="00F96F51" w14:paraId="5C461305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7693DDEE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1B5F35E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Methyl orange indicator supplied with a dropper.</w:t>
            </w:r>
          </w:p>
        </w:tc>
      </w:tr>
      <w:tr w:rsidR="003554E2" w:rsidRPr="00F96F51" w14:paraId="534AF700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2"/>
            <w:tcBorders>
              <w:top w:val="nil"/>
              <w:bottom w:val="nil"/>
            </w:tcBorders>
          </w:tcPr>
          <w:p w14:paraId="075497AA" w14:textId="77777777" w:rsidR="003554E2" w:rsidRPr="00390404" w:rsidRDefault="003554E2" w:rsidP="00B73A9C">
            <w:pPr>
              <w:spacing w:after="40"/>
              <w:jc w:val="both"/>
              <w:rPr>
                <w:rFonts w:cs="Times New Roman"/>
                <w:b/>
                <w:sz w:val="26"/>
                <w:szCs w:val="26"/>
                <w:lang w:val="en-GB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  <w:lang w:val="en-GB"/>
              </w:rPr>
              <w:t>Notes</w:t>
            </w:r>
            <w:r>
              <w:rPr>
                <w:rFonts w:cs="Times New Roman"/>
                <w:b/>
                <w:sz w:val="26"/>
                <w:szCs w:val="26"/>
                <w:lang w:val="en-GB"/>
              </w:rPr>
              <w:t>:</w:t>
            </w:r>
          </w:p>
        </w:tc>
      </w:tr>
      <w:tr w:rsidR="003554E2" w:rsidRPr="00F96F51" w14:paraId="37F73636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7DF29536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5E532D21" w14:textId="77777777" w:rsidR="003554E2" w:rsidRPr="00390404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 xml:space="preserve">Solution </w:t>
            </w:r>
            <w:r>
              <w:rPr>
                <w:rFonts w:cs="Times New Roman"/>
                <w:b/>
                <w:sz w:val="26"/>
                <w:szCs w:val="26"/>
                <w:lang w:val="en-GB"/>
              </w:rPr>
              <w:t>A</w:t>
            </w:r>
            <w:r>
              <w:rPr>
                <w:rFonts w:cs="Times New Roman"/>
                <w:sz w:val="26"/>
                <w:szCs w:val="26"/>
                <w:lang w:val="en-GB"/>
              </w:rPr>
              <w:t xml:space="preserve"> is a 0.2M hydrochloric acid solution.</w:t>
            </w:r>
          </w:p>
        </w:tc>
      </w:tr>
      <w:tr w:rsidR="003554E2" w:rsidRPr="00F96F51" w14:paraId="4AAB42C8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21E78CB0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4B0CF1F6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 xml:space="preserve"> Solution </w:t>
            </w:r>
            <w:r>
              <w:rPr>
                <w:rFonts w:cs="Times New Roman"/>
                <w:b/>
                <w:sz w:val="26"/>
                <w:szCs w:val="26"/>
                <w:lang w:val="en-GB"/>
              </w:rPr>
              <w:t>B</w:t>
            </w:r>
            <w:r>
              <w:rPr>
                <w:rFonts w:cs="Times New Roman"/>
                <w:sz w:val="26"/>
                <w:szCs w:val="26"/>
                <w:lang w:val="en-GB"/>
              </w:rPr>
              <w:t xml:space="preserve"> is 0.2M sodium hydroxide solution.</w:t>
            </w:r>
          </w:p>
        </w:tc>
      </w:tr>
      <w:tr w:rsidR="003554E2" w:rsidRPr="00F96F51" w14:paraId="0DD404C9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272DD963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24F95F91" w14:textId="77777777" w:rsidR="003554E2" w:rsidRPr="00390404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 xml:space="preserve">Solid </w:t>
            </w:r>
            <w:r w:rsidRPr="00390404">
              <w:rPr>
                <w:rFonts w:cs="Times New Roman"/>
                <w:sz w:val="26"/>
                <w:szCs w:val="26"/>
                <w:lang w:val="en-GB"/>
              </w:rPr>
              <w:t>M</w:t>
            </w:r>
            <w:r>
              <w:rPr>
                <w:rFonts w:cs="Times New Roman"/>
                <w:sz w:val="26"/>
                <w:szCs w:val="26"/>
                <w:lang w:val="en-GB"/>
              </w:rPr>
              <w:t xml:space="preserve"> is a mixture of 0.5g calcium carbonate and 0.5g sodium chloride both </w:t>
            </w:r>
            <w:r>
              <w:rPr>
                <w:rFonts w:cs="Times New Roman"/>
                <w:sz w:val="26"/>
                <w:szCs w:val="26"/>
                <w:lang w:val="en-GB"/>
              </w:rPr>
              <w:lastRenderedPageBreak/>
              <w:t>measured accurately.</w:t>
            </w:r>
          </w:p>
        </w:tc>
      </w:tr>
      <w:tr w:rsidR="003554E2" w:rsidRPr="00F96F51" w14:paraId="26F67E7D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19C854F6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lastRenderedPageBreak/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6C3D2169" w14:textId="77777777" w:rsidR="003554E2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Solid Q is ascorbic acid.</w:t>
            </w:r>
          </w:p>
          <w:p w14:paraId="35700EDA" w14:textId="2EF0F03D" w:rsidR="0000638D" w:rsidRPr="0000638D" w:rsidRDefault="0000638D" w:rsidP="0000638D">
            <w:pPr>
              <w:jc w:val="center"/>
              <w:rPr>
                <w:rFonts w:cs="Times New Roman"/>
                <w:sz w:val="26"/>
                <w:szCs w:val="26"/>
                <w:lang w:val="en-GB"/>
              </w:rPr>
            </w:pPr>
          </w:p>
        </w:tc>
      </w:tr>
      <w:tr w:rsidR="003554E2" w:rsidRPr="00F96F51" w14:paraId="0DF4ED86" w14:textId="77777777" w:rsidTr="00B73A9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bottom w:val="nil"/>
              <w:right w:val="nil"/>
            </w:tcBorders>
            <w:vAlign w:val="bottom"/>
          </w:tcPr>
          <w:p w14:paraId="595F4B37" w14:textId="77777777" w:rsidR="003554E2" w:rsidRPr="009D359D" w:rsidRDefault="003554E2" w:rsidP="00B73A9C">
            <w:pPr>
              <w:spacing w:after="40"/>
              <w:ind w:right="113"/>
              <w:jc w:val="right"/>
              <w:rPr>
                <w:rFonts w:cs="Times New Roman"/>
                <w:bCs/>
                <w:caps/>
                <w:sz w:val="26"/>
                <w:szCs w:val="26"/>
              </w:rPr>
            </w:pPr>
            <w:r w:rsidRPr="009D359D">
              <w:rPr>
                <w:rFonts w:cs="Times New Roman"/>
                <w:bCs/>
                <w:caps/>
                <w:sz w:val="26"/>
                <w:szCs w:val="26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</w:tcBorders>
          </w:tcPr>
          <w:p w14:paraId="37D55399" w14:textId="77777777" w:rsidR="003554E2" w:rsidRPr="009D359D" w:rsidRDefault="003554E2" w:rsidP="00B73A9C">
            <w:pPr>
              <w:spacing w:after="40"/>
              <w:jc w:val="both"/>
              <w:rPr>
                <w:rFonts w:cs="Times New Roman"/>
                <w:sz w:val="26"/>
                <w:szCs w:val="26"/>
                <w:lang w:val="en-GB"/>
              </w:rPr>
            </w:pPr>
            <w:r>
              <w:rPr>
                <w:rFonts w:cs="Times New Roman"/>
                <w:sz w:val="26"/>
                <w:szCs w:val="26"/>
                <w:lang w:val="en-GB"/>
              </w:rPr>
              <w:t>Solid E is ferrous diammonium sulphate.</w:t>
            </w:r>
          </w:p>
        </w:tc>
      </w:tr>
    </w:tbl>
    <w:p w14:paraId="0848F876" w14:textId="77777777" w:rsidR="00DA1D21" w:rsidRDefault="00DA1D21"/>
    <w:sectPr w:rsidR="00DA1D21" w:rsidSect="003554E2">
      <w:footerReference w:type="default" r:id="rId6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35F0" w14:textId="77777777" w:rsidR="00446D13" w:rsidRDefault="00446D13" w:rsidP="0000638D">
      <w:pPr>
        <w:spacing w:after="0" w:line="240" w:lineRule="auto"/>
      </w:pPr>
      <w:r>
        <w:separator/>
      </w:r>
    </w:p>
  </w:endnote>
  <w:endnote w:type="continuationSeparator" w:id="0">
    <w:p w14:paraId="1AA396F2" w14:textId="77777777" w:rsidR="00446D13" w:rsidRDefault="00446D13" w:rsidP="0000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06746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Hlk120728587" w:displacedByCustomXml="prev"/>
      <w:bookmarkStart w:id="1" w:name="_Hlk120728588" w:displacedByCustomXml="prev"/>
      <w:bookmarkStart w:id="2" w:name="_Hlk120993343" w:displacedByCustomXml="prev"/>
      <w:bookmarkStart w:id="3" w:name="_Hlk120993344" w:displacedByCustomXml="prev"/>
      <w:bookmarkStart w:id="4" w:name="_Hlk120993375" w:displacedByCustomXml="prev"/>
      <w:bookmarkStart w:id="5" w:name="_Hlk120993376" w:displacedByCustomXml="prev"/>
      <w:bookmarkStart w:id="6" w:name="_Hlk120993449" w:displacedByCustomXml="prev"/>
      <w:bookmarkStart w:id="7" w:name="_Hlk120993450" w:displacedByCustomXml="prev"/>
      <w:bookmarkStart w:id="8" w:name="_Hlk120993474" w:displacedByCustomXml="prev"/>
      <w:bookmarkStart w:id="9" w:name="_Hlk120993475" w:displacedByCustomXml="prev"/>
      <w:bookmarkStart w:id="10" w:name="_Hlk120993534" w:displacedByCustomXml="prev"/>
      <w:bookmarkStart w:id="11" w:name="_Hlk120993535" w:displacedByCustomXml="prev"/>
      <w:bookmarkStart w:id="12" w:name="_Hlk120993571" w:displacedByCustomXml="prev"/>
      <w:bookmarkStart w:id="13" w:name="_Hlk120993572" w:displacedByCustomXml="prev"/>
      <w:bookmarkStart w:id="14" w:name="_Hlk120993589" w:displacedByCustomXml="prev"/>
      <w:bookmarkStart w:id="15" w:name="_Hlk120993590" w:displacedByCustomXml="prev"/>
      <w:bookmarkStart w:id="16" w:name="_Hlk121002453" w:displacedByCustomXml="prev"/>
      <w:bookmarkStart w:id="17" w:name="_Hlk121002454" w:displacedByCustomXml="prev"/>
      <w:bookmarkStart w:id="18" w:name="_Hlk121002495" w:displacedByCustomXml="prev"/>
      <w:bookmarkStart w:id="19" w:name="_Hlk121002496" w:displacedByCustomXml="prev"/>
      <w:bookmarkStart w:id="20" w:name="_Hlk121002538" w:displacedByCustomXml="prev"/>
      <w:bookmarkStart w:id="21" w:name="_Hlk121002539" w:displacedByCustomXml="prev"/>
      <w:bookmarkStart w:id="22" w:name="_Hlk121002640" w:displacedByCustomXml="prev"/>
      <w:bookmarkStart w:id="23" w:name="_Hlk121002641" w:displacedByCustomXml="prev"/>
      <w:bookmarkStart w:id="24" w:name="_Hlk121002651" w:displacedByCustomXml="prev"/>
      <w:bookmarkStart w:id="25" w:name="_Hlk121002652" w:displacedByCustomXml="prev"/>
      <w:bookmarkStart w:id="26" w:name="_Hlk121002660" w:displacedByCustomXml="prev"/>
      <w:bookmarkStart w:id="27" w:name="_Hlk121002661" w:displacedByCustomXml="prev"/>
      <w:bookmarkStart w:id="28" w:name="_Hlk121004885" w:displacedByCustomXml="prev"/>
      <w:bookmarkStart w:id="29" w:name="_Hlk121004886" w:displacedByCustomXml="prev"/>
      <w:bookmarkStart w:id="30" w:name="_Hlk121004940" w:displacedByCustomXml="prev"/>
      <w:bookmarkStart w:id="31" w:name="_Hlk121004941" w:displacedByCustomXml="prev"/>
      <w:bookmarkStart w:id="32" w:name="_Hlk121004967" w:displacedByCustomXml="prev"/>
      <w:bookmarkStart w:id="33" w:name="_Hlk121004968" w:displacedByCustomXml="prev"/>
      <w:bookmarkStart w:id="34" w:name="_Hlk121004984" w:displacedByCustomXml="prev"/>
      <w:bookmarkStart w:id="35" w:name="_Hlk121004985" w:displacedByCustomXml="prev"/>
      <w:bookmarkStart w:id="36" w:name="_Hlk121005002" w:displacedByCustomXml="prev"/>
      <w:bookmarkStart w:id="37" w:name="_Hlk121005003" w:displacedByCustomXml="prev"/>
      <w:bookmarkStart w:id="38" w:name="_Hlk121005021" w:displacedByCustomXml="prev"/>
      <w:bookmarkStart w:id="39" w:name="_Hlk121005022" w:displacedByCustomXml="prev"/>
      <w:bookmarkStart w:id="40" w:name="_Hlk121005061" w:displacedByCustomXml="prev"/>
      <w:bookmarkStart w:id="41" w:name="_Hlk121005062" w:displacedByCustomXml="prev"/>
      <w:bookmarkStart w:id="42" w:name="_Hlk121005078" w:displacedByCustomXml="prev"/>
      <w:bookmarkStart w:id="43" w:name="_Hlk121005079" w:displacedByCustomXml="prev"/>
      <w:bookmarkStart w:id="44" w:name="_Hlk121007937" w:displacedByCustomXml="prev"/>
      <w:bookmarkStart w:id="45" w:name="_Hlk121007938" w:displacedByCustomXml="prev"/>
      <w:bookmarkStart w:id="46" w:name="_Hlk121007949" w:displacedByCustomXml="prev"/>
      <w:bookmarkStart w:id="47" w:name="_Hlk121007950" w:displacedByCustomXml="prev"/>
      <w:bookmarkStart w:id="48" w:name="_Hlk121007960" w:displacedByCustomXml="prev"/>
      <w:bookmarkStart w:id="49" w:name="_Hlk121007961" w:displacedByCustomXml="prev"/>
      <w:bookmarkStart w:id="50" w:name="_Hlk121007968" w:displacedByCustomXml="prev"/>
      <w:bookmarkStart w:id="51" w:name="_Hlk121007969" w:displacedByCustomXml="prev"/>
      <w:bookmarkStart w:id="52" w:name="_Hlk121007986" w:displacedByCustomXml="prev"/>
      <w:bookmarkStart w:id="53" w:name="_Hlk121007987" w:displacedByCustomXml="prev"/>
      <w:p w14:paraId="21A459FA" w14:textId="77777777" w:rsidR="0000638D" w:rsidRPr="00744876" w:rsidRDefault="0000638D" w:rsidP="0000638D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Compiled and </w:t>
        </w:r>
        <w:proofErr w:type="gramStart"/>
        <w:r w:rsidRPr="00744876">
          <w:rPr>
            <w:rFonts w:ascii="Book Antiqua" w:hAnsi="Book Antiqua"/>
            <w:b/>
            <w:bCs/>
          </w:rPr>
          <w:t>Distributed</w:t>
        </w:r>
        <w:proofErr w:type="gramEnd"/>
        <w:r w:rsidRPr="00744876">
          <w:rPr>
            <w:rFonts w:ascii="Book Antiqua" w:hAnsi="Book Antiqua"/>
            <w:b/>
            <w:bCs/>
          </w:rPr>
          <w:t xml:space="preserve"> by Kenya Educators Consultancy, P.O.BOX 15400-00500, Nairobi.</w:t>
        </w:r>
      </w:p>
      <w:p w14:paraId="391C9088" w14:textId="77777777" w:rsidR="0000638D" w:rsidRPr="00744876" w:rsidRDefault="0000638D" w:rsidP="0000638D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Tel 0724333200 E-mail </w:t>
        </w:r>
        <w:hyperlink r:id="rId1" w:history="1">
          <w:r w:rsidRPr="00744876">
            <w:rPr>
              <w:rStyle w:val="Hyperlink"/>
              <w:rFonts w:ascii="Book Antiqua" w:hAnsi="Book Antiqua"/>
              <w:b/>
              <w:bCs/>
            </w:rPr>
            <w:t>kenyaeducators@gmail.com</w:t>
          </w:r>
        </w:hyperlink>
        <w:r w:rsidRPr="00744876">
          <w:rPr>
            <w:rFonts w:ascii="Book Antiqua" w:hAnsi="Book Antiqua"/>
            <w:b/>
            <w:bCs/>
          </w:rPr>
          <w:t>. ORDER MARKING SCHEMES AT</w:t>
        </w:r>
      </w:p>
      <w:p w14:paraId="17E17A8A" w14:textId="77777777" w:rsidR="0000638D" w:rsidRPr="008A51A7" w:rsidRDefault="0000638D" w:rsidP="0000638D">
        <w:pPr>
          <w:pStyle w:val="Footer"/>
          <w:pBdr>
            <w:top w:val="thinThickSmallGap" w:sz="24" w:space="1" w:color="823B0B"/>
          </w:pBdr>
          <w:jc w:val="center"/>
          <w:rPr>
            <w:rFonts w:ascii="Lucida Calligraphy" w:eastAsia="Times New Roman" w:hAnsi="Lucida Calligraphy"/>
            <w:b/>
            <w:bCs/>
            <w:i/>
            <w:noProof/>
          </w:rPr>
        </w:pPr>
        <w:hyperlink r:id="rId2" w:history="1">
          <w:r w:rsidRPr="00744876">
            <w:rPr>
              <w:rStyle w:val="Hyperlink"/>
              <w:rFonts w:ascii="Book Antiqua" w:hAnsi="Book Antiqua"/>
              <w:b/>
              <w:bCs/>
            </w:rPr>
            <w:t>www.kenyaeducators.co.ke</w:t>
          </w:r>
        </w:hyperlink>
        <w:r w:rsidRPr="00744876">
          <w:rPr>
            <w:rFonts w:ascii="Book Antiqua" w:hAnsi="Book Antiqua"/>
            <w:b/>
            <w:bCs/>
          </w:rPr>
          <w:t xml:space="preserve"> or Contact 0724333200/0768321553/0795491185</w:t>
        </w:r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  <w:bookmarkEnd w:id="29" w:displacedByCustomXml="next"/>
      <w:bookmarkEnd w:id="30" w:displacedByCustomXml="next"/>
      <w:bookmarkEnd w:id="31" w:displacedByCustomXml="next"/>
      <w:bookmarkEnd w:id="32" w:displacedByCustomXml="next"/>
      <w:bookmarkEnd w:id="33" w:displacedByCustomXml="next"/>
      <w:bookmarkEnd w:id="34" w:displacedByCustomXml="next"/>
      <w:bookmarkEnd w:id="35" w:displacedByCustomXml="next"/>
      <w:bookmarkEnd w:id="36" w:displacedByCustomXml="next"/>
      <w:bookmarkEnd w:id="37" w:displacedByCustomXml="next"/>
      <w:bookmarkEnd w:id="38" w:displacedByCustomXml="next"/>
      <w:bookmarkEnd w:id="39" w:displacedByCustomXml="next"/>
      <w:bookmarkEnd w:id="40" w:displacedByCustomXml="next"/>
      <w:bookmarkEnd w:id="41" w:displacedByCustomXml="next"/>
      <w:bookmarkEnd w:id="42" w:displacedByCustomXml="next"/>
      <w:bookmarkEnd w:id="43" w:displacedByCustomXml="next"/>
      <w:bookmarkEnd w:id="44" w:displacedByCustomXml="next"/>
      <w:bookmarkEnd w:id="45" w:displacedByCustomXml="next"/>
      <w:bookmarkEnd w:id="46" w:displacedByCustomXml="next"/>
      <w:bookmarkEnd w:id="47" w:displacedByCustomXml="next"/>
      <w:bookmarkEnd w:id="48" w:displacedByCustomXml="next"/>
      <w:bookmarkEnd w:id="49" w:displacedByCustomXml="next"/>
      <w:bookmarkEnd w:id="50" w:displacedByCustomXml="next"/>
      <w:bookmarkEnd w:id="51" w:displacedByCustomXml="next"/>
      <w:bookmarkEnd w:id="52" w:displacedByCustomXml="next"/>
      <w:bookmarkEnd w:id="53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198C" w14:textId="77777777" w:rsidR="00446D13" w:rsidRDefault="00446D13" w:rsidP="0000638D">
      <w:pPr>
        <w:spacing w:after="0" w:line="240" w:lineRule="auto"/>
      </w:pPr>
      <w:r>
        <w:separator/>
      </w:r>
    </w:p>
  </w:footnote>
  <w:footnote w:type="continuationSeparator" w:id="0">
    <w:p w14:paraId="7F05E72F" w14:textId="77777777" w:rsidR="00446D13" w:rsidRDefault="00446D13" w:rsidP="00006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4E2"/>
    <w:rsid w:val="0000638D"/>
    <w:rsid w:val="003554E2"/>
    <w:rsid w:val="00446D13"/>
    <w:rsid w:val="00D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8146"/>
  <w15:docId w15:val="{E46CA4DC-D0A0-4132-B4A4-B36D07BF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4E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E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0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8D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06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8D"/>
    <w:rPr>
      <w:rFonts w:ascii="Times New Roman" w:hAnsi="Times New Roman"/>
    </w:rPr>
  </w:style>
  <w:style w:type="character" w:styleId="Hyperlink">
    <w:name w:val="Hyperlink"/>
    <w:uiPriority w:val="99"/>
    <w:unhideWhenUsed/>
    <w:rsid w:val="000063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2023-01-10T11:25:00Z</cp:lastPrinted>
  <dcterms:created xsi:type="dcterms:W3CDTF">2022-02-01T11:38:00Z</dcterms:created>
  <dcterms:modified xsi:type="dcterms:W3CDTF">2023-01-10T11:26:00Z</dcterms:modified>
</cp:coreProperties>
</file>